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1A1924" w:rsidRPr="004153C6" w:rsidTr="00A86C8A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1A1924" w:rsidRPr="004153C6" w:rsidRDefault="001A1924" w:rsidP="00A86C8A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Cs w:val="24"/>
              </w:rPr>
              <w:t>Ergebnis der Vor-Ort-Besichtigung</w:t>
            </w:r>
          </w:p>
          <w:p w:rsidR="001A1924" w:rsidRPr="004153C6" w:rsidRDefault="001A1924" w:rsidP="00A86C8A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Nach § 52 a Abs. 5 BImSchG</w:t>
            </w:r>
          </w:p>
          <w:p w:rsidR="001A1924" w:rsidRPr="004153C6" w:rsidRDefault="001A1924" w:rsidP="00A86C8A">
            <w:pPr>
              <w:widowControl w:val="0"/>
              <w:jc w:val="center"/>
              <w:rPr>
                <w:rFonts w:cs="Arial"/>
                <w:b/>
                <w:szCs w:val="24"/>
              </w:rPr>
            </w:pPr>
          </w:p>
          <w:p w:rsidR="001A1924" w:rsidRPr="004153C6" w:rsidRDefault="001A1924" w:rsidP="00A86C8A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 xml:space="preserve">Az.: </w:t>
            </w:r>
            <w:r>
              <w:rPr>
                <w:rFonts w:cs="Arial"/>
                <w:b/>
                <w:szCs w:val="24"/>
              </w:rPr>
              <w:t>06403-17</w:t>
            </w:r>
          </w:p>
          <w:p w:rsidR="001A1924" w:rsidRPr="004153C6" w:rsidRDefault="001A1924" w:rsidP="00A86C8A">
            <w:pPr>
              <w:widowControl w:val="0"/>
              <w:jc w:val="center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Datum der Vor-Ort-Besichtigung:</w:t>
            </w:r>
            <w:r>
              <w:rPr>
                <w:rFonts w:cs="Arial"/>
                <w:b/>
                <w:szCs w:val="24"/>
              </w:rPr>
              <w:t xml:space="preserve">  23.01.2018</w:t>
            </w:r>
          </w:p>
        </w:tc>
      </w:tr>
      <w:tr w:rsidR="001A1924" w:rsidRPr="004153C6" w:rsidTr="00A86C8A">
        <w:trPr>
          <w:trHeight w:val="946"/>
        </w:trPr>
        <w:tc>
          <w:tcPr>
            <w:tcW w:w="4612" w:type="dxa"/>
            <w:shd w:val="clear" w:color="auto" w:fill="auto"/>
          </w:tcPr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Betreiber: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1A1924" w:rsidRDefault="001A1924" w:rsidP="00A86C8A">
            <w:pPr>
              <w:widowControl w:val="0"/>
              <w:rPr>
                <w:rFonts w:cs="Arial"/>
                <w:szCs w:val="24"/>
              </w:rPr>
            </w:pPr>
          </w:p>
          <w:p w:rsidR="001A1924" w:rsidRDefault="001A1924" w:rsidP="00A86C8A">
            <w:pPr>
              <w:widowControl w:val="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Brinkhoff</w:t>
            </w:r>
            <w:proofErr w:type="spellEnd"/>
            <w:r>
              <w:rPr>
                <w:rFonts w:cs="Arial"/>
                <w:szCs w:val="24"/>
              </w:rPr>
              <w:t xml:space="preserve"> GmbH &amp; Co. KG</w:t>
            </w:r>
          </w:p>
          <w:p w:rsidR="001A1924" w:rsidRDefault="001A1924" w:rsidP="00A86C8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Osterdammer Straße 47</w:t>
            </w:r>
          </w:p>
          <w:p w:rsidR="001A1924" w:rsidRDefault="001A1924" w:rsidP="00A86C8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49401 Damme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</w:tc>
      </w:tr>
      <w:tr w:rsidR="001A1924" w:rsidRPr="004153C6" w:rsidTr="00A86C8A">
        <w:trPr>
          <w:trHeight w:val="946"/>
        </w:trPr>
        <w:tc>
          <w:tcPr>
            <w:tcW w:w="4612" w:type="dxa"/>
            <w:shd w:val="clear" w:color="auto" w:fill="auto"/>
          </w:tcPr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Betriebsstandort (Adresse):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1A1924" w:rsidRDefault="001A1924" w:rsidP="00A86C8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Badbergen, </w:t>
            </w:r>
            <w:proofErr w:type="spellStart"/>
            <w:r>
              <w:rPr>
                <w:rFonts w:cs="Arial"/>
                <w:szCs w:val="24"/>
              </w:rPr>
              <w:t>Holdorfer</w:t>
            </w:r>
            <w:proofErr w:type="spellEnd"/>
            <w:r>
              <w:rPr>
                <w:rFonts w:cs="Arial"/>
                <w:szCs w:val="24"/>
              </w:rPr>
              <w:t xml:space="preserve"> Chaussee 21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Gemarkung: </w:t>
            </w:r>
            <w:proofErr w:type="spellStart"/>
            <w:r>
              <w:rPr>
                <w:rFonts w:cs="Arial"/>
                <w:szCs w:val="24"/>
              </w:rPr>
              <w:t>Grönloh</w:t>
            </w:r>
            <w:proofErr w:type="spellEnd"/>
            <w:r>
              <w:rPr>
                <w:rFonts w:cs="Arial"/>
                <w:szCs w:val="24"/>
              </w:rPr>
              <w:t xml:space="preserve"> Flur: 8 Flu</w:t>
            </w:r>
            <w:r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 xml:space="preserve">stück: 44/3; Gemarkung: Flur: Flurstück: </w:t>
            </w:r>
          </w:p>
        </w:tc>
      </w:tr>
      <w:tr w:rsidR="001A1924" w:rsidRPr="004153C6" w:rsidTr="00A86C8A">
        <w:trPr>
          <w:trHeight w:val="631"/>
        </w:trPr>
        <w:tc>
          <w:tcPr>
            <w:tcW w:w="4612" w:type="dxa"/>
            <w:shd w:val="clear" w:color="auto" w:fill="auto"/>
          </w:tcPr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Nummer gemäß Anhang 1 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</w:tc>
      </w:tr>
      <w:tr w:rsidR="001A1924" w:rsidRPr="004153C6" w:rsidTr="00A86C8A">
        <w:trPr>
          <w:trHeight w:val="631"/>
        </w:trPr>
        <w:tc>
          <w:tcPr>
            <w:tcW w:w="4612" w:type="dxa"/>
            <w:shd w:val="clear" w:color="auto" w:fill="auto"/>
          </w:tcPr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Bezeichnung gemäß Anhang 1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der 4. BImSchV</w:t>
            </w:r>
          </w:p>
        </w:tc>
        <w:tc>
          <w:tcPr>
            <w:tcW w:w="4612" w:type="dxa"/>
            <w:shd w:val="clear" w:color="auto" w:fill="auto"/>
          </w:tcPr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</w:tc>
      </w:tr>
      <w:tr w:rsidR="001A1924" w:rsidRPr="004153C6" w:rsidTr="00A86C8A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1A1924" w:rsidRPr="004153C6" w:rsidRDefault="001A1924" w:rsidP="00A86C8A">
            <w:pPr>
              <w:widowControl w:val="0"/>
              <w:rPr>
                <w:rFonts w:cs="Arial"/>
                <w:b/>
                <w:szCs w:val="24"/>
              </w:rPr>
            </w:pPr>
          </w:p>
          <w:p w:rsidR="001A1924" w:rsidRPr="004153C6" w:rsidRDefault="001A1924" w:rsidP="00A86C8A">
            <w:pPr>
              <w:widowControl w:val="0"/>
              <w:rPr>
                <w:rFonts w:cs="Arial"/>
                <w:b/>
                <w:szCs w:val="24"/>
              </w:rPr>
            </w:pPr>
            <w:r w:rsidRPr="004153C6">
              <w:rPr>
                <w:rFonts w:cs="Arial"/>
                <w:b/>
                <w:szCs w:val="24"/>
              </w:rPr>
              <w:t>Fazit: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Wurden schwerwiegende Mängel 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(schwerwiegender Verstoß gegen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Genehmigungsauflagen) festgestellt,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die eine zusätzliche Vor-Ort-Besichtigung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Cs w:val="24"/>
              </w:rPr>
              <w:instrText xml:space="preserve"> FORMCHECKBOX </w:instrText>
            </w:r>
            <w:r w:rsidRPr="004153C6">
              <w:rPr>
                <w:rFonts w:cs="Arial"/>
                <w:szCs w:val="24"/>
              </w:rPr>
            </w:r>
            <w:r w:rsidRPr="004153C6"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Ja        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Pr="004153C6">
              <w:rPr>
                <w:rFonts w:cs="Arial"/>
                <w:szCs w:val="24"/>
              </w:rPr>
              <w:t xml:space="preserve"> Nein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Wenn ja, welche: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1A1924" w:rsidRPr="004153C6" w:rsidTr="00A86C8A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b/>
                      <w:szCs w:val="24"/>
                    </w:rPr>
                  </w:pPr>
                  <w:r w:rsidRPr="004153C6">
                    <w:rPr>
                      <w:rFonts w:cs="Arial"/>
                      <w:b/>
                      <w:szCs w:val="24"/>
                    </w:rPr>
                    <w:t>Beseitigung bis</w:t>
                  </w:r>
                </w:p>
              </w:tc>
            </w:tr>
            <w:tr w:rsidR="001A1924" w:rsidRPr="004153C6" w:rsidTr="00A86C8A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1A1924" w:rsidRPr="004153C6" w:rsidTr="00A86C8A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1A1924" w:rsidRPr="004153C6" w:rsidTr="00A86C8A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  <w:tr w:rsidR="001A1924" w:rsidRPr="004153C6" w:rsidTr="00A86C8A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1A1924" w:rsidRPr="004153C6" w:rsidRDefault="001A1924" w:rsidP="00A86C8A">
                  <w:pPr>
                    <w:widowControl w:val="0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Nachprüfungstermin, Datum: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  <w:r w:rsidRPr="004153C6">
              <w:rPr>
                <w:rFonts w:cs="Arial"/>
                <w:szCs w:val="24"/>
              </w:rPr>
              <w:t>Nächste reguläre Vor-Ort-Besichtigung, Datum:</w:t>
            </w:r>
            <w:r>
              <w:rPr>
                <w:rFonts w:cs="Arial"/>
                <w:szCs w:val="24"/>
              </w:rPr>
              <w:t xml:space="preserve"> 2021</w:t>
            </w:r>
          </w:p>
          <w:p w:rsidR="001A1924" w:rsidRPr="004153C6" w:rsidRDefault="001A1924" w:rsidP="00A86C8A">
            <w:pPr>
              <w:widowControl w:val="0"/>
              <w:rPr>
                <w:rFonts w:cs="Arial"/>
                <w:szCs w:val="24"/>
              </w:rPr>
            </w:pPr>
          </w:p>
        </w:tc>
      </w:tr>
    </w:tbl>
    <w:p w:rsidR="00D4682D" w:rsidRDefault="00D4682D">
      <w:bookmarkStart w:id="0" w:name="_GoBack"/>
      <w:bookmarkEnd w:id="0"/>
    </w:p>
    <w:sectPr w:rsidR="00D468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924"/>
    <w:rsid w:val="001A1924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192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192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2018-04-23T09:46:00Z</dcterms:created>
  <dcterms:modified xsi:type="dcterms:W3CDTF">2018-04-23T09:47:00Z</dcterms:modified>
</cp:coreProperties>
</file>